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B2" w:rsidRDefault="000F5DB2" w:rsidP="000F5DB2">
      <w:pPr>
        <w:pStyle w:val="BodyCopy"/>
        <w:rPr>
          <w:b/>
          <w:bCs/>
          <w:i/>
          <w:iCs/>
        </w:rPr>
      </w:pPr>
    </w:p>
    <w:p w:rsidR="000F5DB2" w:rsidRPr="009A10E8" w:rsidRDefault="000F5DB2" w:rsidP="000F5DB2">
      <w:pPr>
        <w:pStyle w:val="BodyCopy"/>
        <w:rPr>
          <w:b/>
          <w:bCs/>
          <w:i/>
          <w:iCs/>
        </w:rPr>
      </w:pPr>
      <w:r w:rsidRPr="009A10E8">
        <w:rPr>
          <w:b/>
          <w:bCs/>
          <w:i/>
          <w:iCs/>
        </w:rPr>
        <w:t>Please read this important information.</w:t>
      </w:r>
    </w:p>
    <w:p w:rsidR="000F5DB2" w:rsidRPr="009B1A48" w:rsidRDefault="000F5DB2" w:rsidP="000F5DB2">
      <w:pPr>
        <w:rPr>
          <w:rStyle w:val="Heading2Char"/>
          <w:rFonts w:ascii="Avenir Book" w:eastAsiaTheme="majorEastAsia" w:hAnsi="Avenir Book" w:cstheme="majorBidi"/>
          <w:b/>
          <w:color w:val="4F81BD" w:themeColor="accent1"/>
          <w:szCs w:val="26"/>
        </w:rPr>
      </w:pPr>
    </w:p>
    <w:p w:rsidR="000F5DB2" w:rsidRPr="009B1A48" w:rsidRDefault="000F5DB2" w:rsidP="000F5DB2">
      <w:pPr>
        <w:rPr>
          <w:rFonts w:ascii="Avenir Book" w:eastAsiaTheme="majorEastAsia" w:hAnsi="Avenir Book" w:cstheme="majorBidi"/>
          <w:b/>
          <w:color w:val="4F81BD" w:themeColor="accent1"/>
          <w:szCs w:val="36"/>
        </w:rPr>
      </w:pPr>
      <w:r>
        <w:rPr>
          <w:rStyle w:val="Heading2Char"/>
          <w:rFonts w:ascii="Avenir Book" w:eastAsiaTheme="majorEastAsia" w:hAnsi="Avenir Book" w:cstheme="majorBidi"/>
          <w:b/>
          <w:color w:val="4F81BD" w:themeColor="accent1"/>
          <w:szCs w:val="36"/>
        </w:rPr>
        <w:t xml:space="preserve">POLICY &amp; </w:t>
      </w:r>
      <w:r w:rsidRPr="009B1A48">
        <w:rPr>
          <w:rStyle w:val="Heading2Char"/>
          <w:rFonts w:ascii="Avenir Book" w:eastAsiaTheme="majorEastAsia" w:hAnsi="Avenir Book" w:cstheme="majorBidi"/>
          <w:b/>
          <w:color w:val="4F81BD" w:themeColor="accent1"/>
          <w:szCs w:val="36"/>
        </w:rPr>
        <w:t xml:space="preserve">PROCEDURES - AN OVERVIEW </w:t>
      </w:r>
    </w:p>
    <w:p w:rsidR="000F5DB2" w:rsidRPr="009B1A48" w:rsidRDefault="000F5DB2" w:rsidP="000F5DB2">
      <w:pPr>
        <w:pStyle w:val="BodyCopy"/>
        <w:rPr>
          <w:rFonts w:ascii="Avenir Book" w:hAnsi="Avenir Book"/>
        </w:rPr>
      </w:pPr>
      <w:r w:rsidRPr="009B1A48">
        <w:rPr>
          <w:rFonts w:ascii="Avenir Book" w:hAnsi="Avenir Book"/>
        </w:rPr>
        <w:t xml:space="preserve">Good health and welfare protocols are required in any pet business to prevent and control the spread of infectious diseases – and no more so than fighting </w:t>
      </w:r>
      <w:proofErr w:type="spellStart"/>
      <w:r w:rsidRPr="009B1A48">
        <w:rPr>
          <w:rFonts w:ascii="Avenir Book" w:hAnsi="Avenir Book"/>
        </w:rPr>
        <w:t>Covid</w:t>
      </w:r>
      <w:proofErr w:type="spellEnd"/>
      <w:r w:rsidRPr="009B1A48">
        <w:rPr>
          <w:rFonts w:ascii="Avenir Book" w:hAnsi="Avenir Book"/>
        </w:rPr>
        <w:t xml:space="preserve"> 19.</w:t>
      </w:r>
    </w:p>
    <w:p w:rsidR="000F5DB2" w:rsidRPr="009B1A48" w:rsidRDefault="000F5DB2" w:rsidP="000F5DB2">
      <w:pPr>
        <w:pStyle w:val="BodyCopy"/>
        <w:rPr>
          <w:rFonts w:ascii="Avenir Book" w:hAnsi="Avenir Book"/>
        </w:rPr>
      </w:pPr>
      <w:r w:rsidRPr="009B1A48">
        <w:rPr>
          <w:rFonts w:ascii="Avenir Book" w:hAnsi="Avenir Book"/>
        </w:rPr>
        <w:t xml:space="preserve">Good hygiene practices </w:t>
      </w:r>
      <w:r w:rsidRPr="009B1A48">
        <w:rPr>
          <w:rFonts w:ascii="Avenir Book" w:hAnsi="Avenir Book"/>
        </w:rPr>
        <w:softHyphen/>
      </w:r>
      <w:r w:rsidRPr="009B1A48">
        <w:rPr>
          <w:rFonts w:ascii="Avenir Book" w:hAnsi="Avenir Book"/>
        </w:rPr>
        <w:softHyphen/>
      </w:r>
      <w:r w:rsidRPr="009B1A48">
        <w:rPr>
          <w:rFonts w:ascii="Avenir Book" w:hAnsi="Avenir Book"/>
        </w:rPr>
        <w:softHyphen/>
      </w:r>
      <w:r w:rsidRPr="009B1A48">
        <w:rPr>
          <w:rFonts w:ascii="Avenir Book" w:hAnsi="Avenir Book"/>
        </w:rPr>
        <w:softHyphen/>
      </w:r>
      <w:r w:rsidRPr="009B1A48">
        <w:rPr>
          <w:rFonts w:ascii="Avenir Book" w:hAnsi="Avenir Book"/>
        </w:rPr>
        <w:softHyphen/>
      </w:r>
      <w:r w:rsidRPr="009B1A48">
        <w:rPr>
          <w:rFonts w:ascii="Avenir Book" w:hAnsi="Avenir Book"/>
        </w:rPr>
        <w:softHyphen/>
        <w:t>keep diseases out of groups of animals where they do not currently exist, limit the spread of disease between animals and minimise the potential for transmission from animals to humans.</w:t>
      </w:r>
    </w:p>
    <w:p w:rsidR="000F5DB2" w:rsidRPr="009B1A48" w:rsidRDefault="000F5DB2" w:rsidP="000F5DB2">
      <w:pPr>
        <w:pStyle w:val="BodyCopy"/>
        <w:rPr>
          <w:rFonts w:ascii="Avenir Book" w:hAnsi="Avenir Book"/>
          <w:b/>
          <w:bCs/>
          <w:color w:val="4F81BD" w:themeColor="accent1"/>
        </w:rPr>
      </w:pPr>
      <w:proofErr w:type="spellStart"/>
      <w:r w:rsidRPr="009B1A48">
        <w:rPr>
          <w:rFonts w:ascii="Avenir Book" w:hAnsi="Avenir Book"/>
          <w:b/>
          <w:bCs/>
          <w:color w:val="4F81BD" w:themeColor="accent1"/>
        </w:rPr>
        <w:t>Covid</w:t>
      </w:r>
      <w:proofErr w:type="spellEnd"/>
      <w:r w:rsidRPr="009B1A48">
        <w:rPr>
          <w:rFonts w:ascii="Avenir Book" w:hAnsi="Avenir Book"/>
          <w:b/>
          <w:bCs/>
          <w:color w:val="4F81BD" w:themeColor="accent1"/>
        </w:rPr>
        <w:t xml:space="preserve"> 19 has starkly reminded mankind of how susceptible we are (young and old, healthy and sick) to an unseen, deadly and easily transmitted virus with no cure readily available.</w:t>
      </w:r>
    </w:p>
    <w:p w:rsidR="000F5DB2" w:rsidRPr="009B1A48" w:rsidRDefault="000F5DB2" w:rsidP="000F5DB2">
      <w:pPr>
        <w:pStyle w:val="BodyCopy"/>
        <w:rPr>
          <w:rFonts w:ascii="Avenir Book" w:hAnsi="Avenir Book"/>
        </w:rPr>
      </w:pPr>
      <w:r w:rsidRPr="009B1A48">
        <w:rPr>
          <w:rFonts w:ascii="Avenir Book" w:hAnsi="Avenir Book"/>
        </w:rPr>
        <w:t>We have specific disease prevention and control procedures which we follow at all times, to ensure we minimise the potential for cross-contamination and onward transmission of viruses between humans and pets in our care. There are no absolute guarantees, but we can practice as safely as possible.</w:t>
      </w:r>
    </w:p>
    <w:p w:rsidR="000F5DB2" w:rsidRPr="009B1A48" w:rsidRDefault="000F5DB2" w:rsidP="000F5DB2">
      <w:pPr>
        <w:pStyle w:val="BodyCopy"/>
        <w:rPr>
          <w:rFonts w:ascii="Avenir Book" w:hAnsi="Avenir Book"/>
        </w:rPr>
      </w:pPr>
      <w:r w:rsidRPr="009B1A48">
        <w:rPr>
          <w:rFonts w:ascii="Avenir Book" w:hAnsi="Avenir Book"/>
        </w:rPr>
        <w:t xml:space="preserve">The overall responsibility for hygiene best practice in our pet care business belongs to the </w:t>
      </w:r>
      <w:r w:rsidRPr="009B1A48">
        <w:rPr>
          <w:rFonts w:ascii="Avenir Book" w:hAnsi="Avenir Book"/>
          <w:highlight w:val="yellow"/>
        </w:rPr>
        <w:t>owner/manager</w:t>
      </w:r>
      <w:r w:rsidRPr="009B1A48">
        <w:rPr>
          <w:rFonts w:ascii="Avenir Book" w:hAnsi="Avenir Book"/>
        </w:rPr>
        <w:t xml:space="preserve">. But it is also the responsibility of us all, to do our best and therefore something we take incredibly seriously. </w:t>
      </w:r>
    </w:p>
    <w:p w:rsidR="000F5DB2" w:rsidRPr="009B1A48" w:rsidRDefault="000F5DB2" w:rsidP="000F5DB2">
      <w:pPr>
        <w:pStyle w:val="BodyCopy"/>
        <w:rPr>
          <w:rFonts w:ascii="Avenir Book" w:hAnsi="Avenir Book"/>
        </w:rPr>
      </w:pPr>
    </w:p>
    <w:p w:rsidR="000F5DB2" w:rsidRPr="009B1A48" w:rsidRDefault="000F5DB2" w:rsidP="000F5DB2">
      <w:pPr>
        <w:pStyle w:val="Heading2"/>
        <w:pBdr>
          <w:top w:val="single" w:sz="4" w:space="1" w:color="4F81BD" w:themeColor="accent1"/>
        </w:pBdr>
        <w:rPr>
          <w:rStyle w:val="Strong"/>
          <w:rFonts w:ascii="Avenir Book" w:eastAsiaTheme="minorHAnsi" w:hAnsi="Avenir Book" w:cstheme="minorBidi"/>
          <w:color w:val="595959" w:themeColor="text1" w:themeTint="A6"/>
          <w:lang w:val="en-GB" w:eastAsia="en-GB"/>
        </w:rPr>
      </w:pPr>
    </w:p>
    <w:p w:rsidR="000F5DB2" w:rsidRPr="009A10E8" w:rsidRDefault="000F5DB2" w:rsidP="000F5DB2">
      <w:pPr>
        <w:pStyle w:val="Heading2"/>
        <w:pBdr>
          <w:top w:val="single" w:sz="4" w:space="1" w:color="4F81BD" w:themeColor="accent1"/>
        </w:pBdr>
        <w:rPr>
          <w:rStyle w:val="Strong"/>
          <w:rFonts w:ascii="Avenir Book" w:eastAsiaTheme="minorHAnsi" w:hAnsi="Avenir Book" w:cstheme="minorBidi"/>
          <w:color w:val="4F81BD" w:themeColor="accent1"/>
          <w:lang w:val="en-GB" w:eastAsia="en-GB"/>
        </w:rPr>
      </w:pPr>
      <w:proofErr w:type="spellStart"/>
      <w:r w:rsidRPr="009A10E8">
        <w:rPr>
          <w:rStyle w:val="Strong"/>
          <w:rFonts w:ascii="Avenir Book" w:eastAsiaTheme="minorHAnsi" w:hAnsi="Avenir Book" w:cstheme="minorBidi"/>
          <w:color w:val="4F81BD" w:themeColor="accent1"/>
          <w:lang w:val="en-GB" w:eastAsia="en-GB"/>
        </w:rPr>
        <w:t>Covid</w:t>
      </w:r>
      <w:proofErr w:type="spellEnd"/>
      <w:r w:rsidRPr="009A10E8">
        <w:rPr>
          <w:rStyle w:val="Strong"/>
          <w:rFonts w:ascii="Avenir Book" w:eastAsiaTheme="minorHAnsi" w:hAnsi="Avenir Book" w:cstheme="minorBidi"/>
          <w:color w:val="4F81BD" w:themeColor="accent1"/>
          <w:lang w:val="en-GB" w:eastAsia="en-GB"/>
        </w:rPr>
        <w:t xml:space="preserve"> 19 – our pets and humans</w:t>
      </w:r>
    </w:p>
    <w:p w:rsidR="000F5DB2" w:rsidRPr="009B1A48" w:rsidRDefault="000F5DB2" w:rsidP="000F5DB2">
      <w:pPr>
        <w:pStyle w:val="BodyCopy"/>
        <w:spacing w:after="0"/>
        <w:rPr>
          <w:rFonts w:ascii="Avenir Book" w:hAnsi="Avenir Book"/>
          <w:sz w:val="24"/>
          <w:szCs w:val="36"/>
        </w:rPr>
      </w:pPr>
    </w:p>
    <w:p w:rsidR="000F5DB2" w:rsidRPr="009B1A48" w:rsidRDefault="000F5DB2" w:rsidP="000F5DB2">
      <w:pPr>
        <w:pStyle w:val="BodyCopy"/>
        <w:spacing w:after="0" w:line="276" w:lineRule="auto"/>
        <w:rPr>
          <w:rFonts w:ascii="Avenir Book" w:hAnsi="Avenir Book"/>
          <w:sz w:val="24"/>
        </w:rPr>
      </w:pPr>
      <w:r w:rsidRPr="009B1A48">
        <w:rPr>
          <w:rFonts w:ascii="Avenir Book" w:hAnsi="Avenir Book"/>
          <w:sz w:val="24"/>
        </w:rPr>
        <w:t xml:space="preserve">“There is currently no evidence of COVID-19 circulating in pets in the UK and nothing to suggest that pets might transmit the disease to humans. However, </w:t>
      </w:r>
      <w:r w:rsidRPr="009B1A48">
        <w:rPr>
          <w:rFonts w:ascii="Avenir Book" w:hAnsi="Avenir Book"/>
          <w:b/>
          <w:bCs/>
          <w:color w:val="FF0000"/>
          <w:sz w:val="24"/>
        </w:rPr>
        <w:t xml:space="preserve">pets could act as </w:t>
      </w:r>
      <w:proofErr w:type="spellStart"/>
      <w:r w:rsidRPr="009B1A48">
        <w:rPr>
          <w:rFonts w:ascii="Avenir Book" w:hAnsi="Avenir Book"/>
          <w:b/>
          <w:bCs/>
          <w:color w:val="FF0000"/>
          <w:sz w:val="24"/>
        </w:rPr>
        <w:t>fomite</w:t>
      </w:r>
      <w:proofErr w:type="spellEnd"/>
      <w:r w:rsidRPr="009B1A48">
        <w:rPr>
          <w:rFonts w:ascii="Avenir Book" w:hAnsi="Avenir Book"/>
          <w:b/>
          <w:bCs/>
          <w:color w:val="FF0000"/>
          <w:sz w:val="24"/>
        </w:rPr>
        <w:t xml:space="preserve"> (carrier) of the virus on their fur for short periods in the same way that other surfaces can carry the virus from one place to another</w:t>
      </w:r>
      <w:r w:rsidRPr="009B1A48">
        <w:rPr>
          <w:rFonts w:ascii="Avenir Book" w:hAnsi="Avenir Book"/>
          <w:color w:val="FF0000"/>
          <w:sz w:val="24"/>
        </w:rPr>
        <w:t xml:space="preserve">.” </w:t>
      </w:r>
      <w:r w:rsidRPr="009B1A48">
        <w:rPr>
          <w:rFonts w:ascii="Avenir Book" w:hAnsi="Avenir Book"/>
          <w:sz w:val="24"/>
        </w:rPr>
        <w:t xml:space="preserve"> </w:t>
      </w:r>
    </w:p>
    <w:p w:rsidR="000F5DB2" w:rsidRPr="009B1A48" w:rsidRDefault="000F5DB2" w:rsidP="000F5DB2">
      <w:pPr>
        <w:pStyle w:val="BodyCopy"/>
        <w:spacing w:after="0"/>
        <w:jc w:val="right"/>
        <w:rPr>
          <w:rFonts w:ascii="Avenir Book" w:hAnsi="Avenir Book"/>
          <w:sz w:val="21"/>
          <w:szCs w:val="21"/>
        </w:rPr>
      </w:pPr>
      <w:r w:rsidRPr="009B1A48">
        <w:rPr>
          <w:rFonts w:ascii="Avenir Book" w:hAnsi="Avenir Book"/>
          <w:sz w:val="21"/>
          <w:szCs w:val="21"/>
        </w:rPr>
        <w:t>(British Small Animals Veterinary Association)</w:t>
      </w:r>
    </w:p>
    <w:p w:rsidR="000F5DB2" w:rsidRPr="009B1A48" w:rsidRDefault="000F5DB2" w:rsidP="000F5DB2">
      <w:pPr>
        <w:pStyle w:val="BodyCopy"/>
        <w:rPr>
          <w:rFonts w:ascii="Avenir Book" w:hAnsi="Avenir Book"/>
        </w:rPr>
      </w:pPr>
    </w:p>
    <w:p w:rsidR="000F5DB2" w:rsidRPr="009B1A48" w:rsidRDefault="000F5DB2" w:rsidP="000F5DB2">
      <w:pPr>
        <w:pStyle w:val="BodyCopy"/>
        <w:pBdr>
          <w:top w:val="single" w:sz="4" w:space="1" w:color="4F81BD" w:themeColor="accent1"/>
        </w:pBdr>
        <w:rPr>
          <w:rFonts w:ascii="Avenir Book" w:hAnsi="Avenir Book"/>
        </w:rPr>
      </w:pPr>
    </w:p>
    <w:p w:rsidR="000F5DB2" w:rsidRPr="009B1A48" w:rsidRDefault="000F5DB2" w:rsidP="000F5DB2">
      <w:pPr>
        <w:pStyle w:val="BodyCopy"/>
        <w:spacing w:after="0"/>
        <w:rPr>
          <w:rFonts w:ascii="Avenir Book" w:hAnsi="Avenir Book"/>
        </w:rPr>
      </w:pPr>
      <w:r w:rsidRPr="009B1A48">
        <w:rPr>
          <w:rFonts w:ascii="Avenir Book" w:hAnsi="Avenir Book"/>
        </w:rPr>
        <w:t xml:space="preserve">It is imperative that we have procedures in place to minimise the potential for </w:t>
      </w:r>
      <w:proofErr w:type="spellStart"/>
      <w:r w:rsidRPr="009B1A48">
        <w:rPr>
          <w:rFonts w:ascii="Avenir Book" w:hAnsi="Avenir Book"/>
        </w:rPr>
        <w:t>Covid</w:t>
      </w:r>
      <w:proofErr w:type="spellEnd"/>
      <w:r w:rsidRPr="009B1A48">
        <w:rPr>
          <w:rFonts w:ascii="Avenir Book" w:hAnsi="Avenir Book"/>
        </w:rPr>
        <w:t xml:space="preserve"> 19 transmission.</w:t>
      </w:r>
    </w:p>
    <w:p w:rsidR="000F5DB2" w:rsidRPr="009B1A48" w:rsidRDefault="000F5DB2" w:rsidP="000F5DB2">
      <w:pPr>
        <w:pStyle w:val="BodyCopy"/>
        <w:spacing w:after="0"/>
        <w:rPr>
          <w:rFonts w:ascii="Avenir Book" w:hAnsi="Avenir Book"/>
        </w:rPr>
      </w:pPr>
    </w:p>
    <w:p w:rsidR="000F5DB2" w:rsidRPr="009B1A48" w:rsidRDefault="000F5DB2" w:rsidP="000F5DB2">
      <w:pPr>
        <w:pStyle w:val="BodyCopy"/>
        <w:spacing w:after="0"/>
        <w:rPr>
          <w:rFonts w:ascii="Avenir Book" w:hAnsi="Avenir Book"/>
        </w:rPr>
      </w:pPr>
      <w:r w:rsidRPr="009B1A48">
        <w:rPr>
          <w:rFonts w:ascii="Avenir Book" w:hAnsi="Avenir Book"/>
        </w:rPr>
        <w:t>Our services are provided in a manner that supports social distancing, including avoiding all unnecessary in-person contact with clients, always maintaining a safe physical distance with humans whilst also avoiding the potential transmission of the virus from both the pet’s fur and any equipment</w:t>
      </w:r>
      <w:r w:rsidRPr="009B1A48">
        <w:rPr>
          <w:rFonts w:ascii="Avenir Book" w:hAnsi="Avenir Book" w:cs="Helvetica Neue"/>
        </w:rPr>
        <w:t>.</w:t>
      </w:r>
    </w:p>
    <w:p w:rsidR="000F5DB2" w:rsidRPr="009B1A48" w:rsidRDefault="000F5DB2" w:rsidP="000F5DB2">
      <w:pPr>
        <w:pStyle w:val="BodyCopy"/>
        <w:spacing w:after="0"/>
        <w:rPr>
          <w:rFonts w:ascii="Avenir Book" w:hAnsi="Avenir Book"/>
        </w:rPr>
      </w:pPr>
    </w:p>
    <w:p w:rsidR="000F5DB2" w:rsidRPr="009B1A48" w:rsidRDefault="000F5DB2" w:rsidP="000F5DB2">
      <w:pPr>
        <w:pStyle w:val="BodyCopy"/>
        <w:spacing w:after="0"/>
        <w:rPr>
          <w:rFonts w:ascii="Avenir Book" w:hAnsi="Avenir Book"/>
        </w:rPr>
      </w:pPr>
      <w:r w:rsidRPr="009B1A48">
        <w:rPr>
          <w:rFonts w:ascii="Avenir Book" w:hAnsi="Avenir Book"/>
        </w:rPr>
        <w:t xml:space="preserve">Our disease prevention and control policy includes: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Health checking of pets (and their owners) both before and on arrival.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Regulating and minimising the movement and interactions between people, animals, and equipment.</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cs="Helvetica Neue"/>
        </w:rPr>
        <w:t>Practicing good hygiene at all times.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Clear procedures for cleaning and disinfecting ourselves, our premises and the equipment.</w:t>
      </w:r>
    </w:p>
    <w:p w:rsidR="000F5DB2" w:rsidRPr="009B1A48" w:rsidRDefault="000F5DB2" w:rsidP="000F5DB2">
      <w:pPr>
        <w:pStyle w:val="BodyCopy"/>
        <w:rPr>
          <w:rFonts w:ascii="Avenir Book" w:hAnsi="Avenir Book"/>
        </w:rPr>
      </w:pPr>
    </w:p>
    <w:p w:rsidR="000F5DB2" w:rsidRPr="009A10E8" w:rsidRDefault="000F5DB2" w:rsidP="000F5DB2">
      <w:pPr>
        <w:pStyle w:val="BodyCopy"/>
        <w:spacing w:after="0"/>
        <w:rPr>
          <w:rFonts w:ascii="Avenir Book" w:hAnsi="Avenir Book"/>
          <w:b/>
          <w:bCs/>
          <w:color w:val="4F81BD" w:themeColor="accent1"/>
          <w:sz w:val="24"/>
          <w:szCs w:val="36"/>
        </w:rPr>
      </w:pPr>
      <w:r w:rsidRPr="009A10E8">
        <w:rPr>
          <w:rFonts w:ascii="Avenir Book" w:hAnsi="Avenir Book"/>
          <w:b/>
          <w:bCs/>
          <w:color w:val="4F81BD" w:themeColor="accent1"/>
          <w:sz w:val="24"/>
          <w:szCs w:val="36"/>
        </w:rPr>
        <w:t xml:space="preserve">Health checking of pets (and their owners) </w:t>
      </w:r>
    </w:p>
    <w:p w:rsidR="000F5DB2" w:rsidRPr="009B1A48" w:rsidRDefault="000F5DB2" w:rsidP="000F5DB2">
      <w:pPr>
        <w:pStyle w:val="BodyCopy"/>
        <w:spacing w:after="0"/>
        <w:rPr>
          <w:rFonts w:ascii="Avenir Book" w:hAnsi="Avenir Book"/>
        </w:rPr>
      </w:pPr>
      <w:r w:rsidRPr="009B1A48">
        <w:rPr>
          <w:rFonts w:ascii="Avenir Book" w:hAnsi="Avenir Book"/>
        </w:rPr>
        <w:t>The safety and well-being of you, your pet(s), our own pet(s), staff and family members are vitally important to us. The following are examples as to how we endeavour to minimise any risks and are comprehensively covered in our approach:</w:t>
      </w:r>
    </w:p>
    <w:p w:rsidR="000F5DB2" w:rsidRPr="009B1A48" w:rsidRDefault="000F5DB2" w:rsidP="000F5DB2">
      <w:pPr>
        <w:pStyle w:val="Heading2"/>
        <w:rPr>
          <w:rStyle w:val="Strong"/>
          <w:rFonts w:ascii="Avenir Book" w:eastAsiaTheme="minorHAnsi" w:hAnsi="Avenir Book" w:cstheme="minorBidi"/>
          <w:color w:val="595959" w:themeColor="text1" w:themeTint="A6"/>
          <w:lang w:val="en-GB" w:eastAsia="en-GB"/>
        </w:rPr>
      </w:pPr>
    </w:p>
    <w:p w:rsidR="000F5DB2" w:rsidRPr="00BF449C" w:rsidRDefault="000F5DB2" w:rsidP="000F5DB2">
      <w:pPr>
        <w:pStyle w:val="Heading2"/>
        <w:rPr>
          <w:rStyle w:val="Strong"/>
          <w:rFonts w:ascii="Avenir Book" w:eastAsiaTheme="minorHAnsi" w:hAnsi="Avenir Book" w:cstheme="minorBidi"/>
          <w:color w:val="0070C0"/>
          <w:lang w:val="en-GB" w:eastAsia="en-GB"/>
        </w:rPr>
      </w:pPr>
      <w:r w:rsidRPr="00BF449C">
        <w:rPr>
          <w:rStyle w:val="Strong"/>
          <w:rFonts w:ascii="Avenir Book" w:eastAsiaTheme="minorHAnsi" w:hAnsi="Avenir Book" w:cstheme="minorBidi"/>
          <w:color w:val="0070C0"/>
          <w:lang w:val="en-GB" w:eastAsia="en-GB"/>
        </w:rPr>
        <w:t>Advance information to Prospects and Clients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Providing a clear statement of our policy, processes and criteria for accepting pets into our care – provided to potential customers, and as a reminder for our existing customers.</w:t>
      </w:r>
    </w:p>
    <w:p w:rsidR="000F5DB2" w:rsidRPr="009B1A48" w:rsidRDefault="000F5DB2" w:rsidP="000F5DB2">
      <w:pPr>
        <w:pStyle w:val="ListBullet"/>
        <w:numPr>
          <w:ilvl w:val="0"/>
          <w:numId w:val="1"/>
        </w:numPr>
        <w:tabs>
          <w:tab w:val="clear" w:pos="720"/>
          <w:tab w:val="num" w:pos="227"/>
        </w:tabs>
        <w:ind w:left="227" w:hanging="227"/>
        <w:rPr>
          <w:rStyle w:val="Strong"/>
          <w:rFonts w:ascii="Avenir Book" w:hAnsi="Avenir Book"/>
          <w:b w:val="0"/>
          <w:bCs w:val="0"/>
        </w:rPr>
      </w:pPr>
      <w:r w:rsidRPr="009B1A48">
        <w:rPr>
          <w:rFonts w:ascii="Avenir Book" w:hAnsi="Avenir Book"/>
        </w:rPr>
        <w:t>We require that every customer has read this important note, acknowledges it as such and consents to help us both play our parts in adopting a safe environment for us all.</w:t>
      </w:r>
    </w:p>
    <w:p w:rsidR="000F5DB2" w:rsidRPr="009B1A48" w:rsidRDefault="000F5DB2" w:rsidP="000F5DB2">
      <w:pPr>
        <w:pStyle w:val="Heading2"/>
        <w:rPr>
          <w:rStyle w:val="Strong"/>
          <w:rFonts w:ascii="Avenir Book" w:eastAsiaTheme="minorHAnsi" w:hAnsi="Avenir Book" w:cstheme="minorBidi"/>
          <w:color w:val="595959" w:themeColor="text1" w:themeTint="A6"/>
          <w:lang w:val="en-GB" w:eastAsia="en-GB"/>
        </w:rPr>
      </w:pPr>
    </w:p>
    <w:p w:rsidR="000F5DB2" w:rsidRPr="00BF449C" w:rsidRDefault="000F5DB2" w:rsidP="000F5DB2">
      <w:pPr>
        <w:pStyle w:val="Heading2"/>
        <w:rPr>
          <w:rStyle w:val="Strong"/>
          <w:rFonts w:ascii="Avenir Book" w:eastAsiaTheme="minorHAnsi" w:hAnsi="Avenir Book" w:cstheme="minorBidi"/>
          <w:color w:val="0070C0"/>
          <w:lang w:val="en-GB" w:eastAsia="en-GB"/>
        </w:rPr>
      </w:pPr>
      <w:r w:rsidRPr="00BF449C">
        <w:rPr>
          <w:rStyle w:val="Strong"/>
          <w:rFonts w:ascii="Avenir Book" w:eastAsiaTheme="minorHAnsi" w:hAnsi="Avenir Book" w:cstheme="minorBidi"/>
          <w:color w:val="0070C0"/>
          <w:lang w:val="en-GB" w:eastAsia="en-GB"/>
        </w:rPr>
        <w:lastRenderedPageBreak/>
        <w:t>Pre-screening pet’s households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Require every customer to be provide a Heath Declaration Form prior to any pet care service.</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Are you or is anyone in your household currently sick or unwell?</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Are you self-isolating because you or a member of your household, has been diagnosed with, or is displaying symptoms of </w:t>
      </w:r>
      <w:proofErr w:type="spellStart"/>
      <w:r w:rsidRPr="009B1A48">
        <w:rPr>
          <w:rFonts w:ascii="Avenir Book" w:hAnsi="Avenir Book"/>
        </w:rPr>
        <w:t>Covid</w:t>
      </w:r>
      <w:proofErr w:type="spellEnd"/>
      <w:r w:rsidRPr="009B1A48">
        <w:rPr>
          <w:rFonts w:ascii="Avenir Book" w:hAnsi="Avenir Book"/>
        </w:rPr>
        <w:t xml:space="preserve"> 19, or, might have been exposed to someone with </w:t>
      </w:r>
      <w:proofErr w:type="spellStart"/>
      <w:r w:rsidRPr="009B1A48">
        <w:rPr>
          <w:rFonts w:ascii="Avenir Book" w:hAnsi="Avenir Book"/>
        </w:rPr>
        <w:t>Covid</w:t>
      </w:r>
      <w:proofErr w:type="spellEnd"/>
      <w:r w:rsidRPr="009B1A48">
        <w:rPr>
          <w:rFonts w:ascii="Avenir Book" w:hAnsi="Avenir Book"/>
        </w:rPr>
        <w:t xml:space="preserve"> 19?</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Are you classed as a ‘vulnerable’ person?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Are you or is a member of your household classed as an ‘essential’ worker?</w:t>
      </w:r>
    </w:p>
    <w:p w:rsidR="000F5DB2" w:rsidRPr="009B1A48" w:rsidRDefault="000F5DB2" w:rsidP="000F5DB2">
      <w:pPr>
        <w:pStyle w:val="Heading2"/>
        <w:rPr>
          <w:rStyle w:val="Strong"/>
          <w:rFonts w:ascii="Avenir Book" w:eastAsiaTheme="minorHAnsi" w:hAnsi="Avenir Book" w:cstheme="minorBidi"/>
          <w:color w:val="595959" w:themeColor="text1" w:themeTint="A6"/>
          <w:lang w:val="en-GB" w:eastAsia="en-GB"/>
        </w:rPr>
      </w:pPr>
    </w:p>
    <w:p w:rsidR="000F5DB2" w:rsidRPr="00BF449C" w:rsidRDefault="000F5DB2" w:rsidP="000F5DB2">
      <w:pPr>
        <w:pStyle w:val="Heading2"/>
        <w:rPr>
          <w:rStyle w:val="Strong"/>
          <w:rFonts w:ascii="Avenir Book" w:eastAsiaTheme="minorHAnsi" w:hAnsi="Avenir Book" w:cstheme="minorBidi"/>
          <w:color w:val="0070C0"/>
          <w:lang w:val="en-GB" w:eastAsia="en-GB"/>
        </w:rPr>
      </w:pPr>
      <w:r w:rsidRPr="00BF449C">
        <w:rPr>
          <w:rStyle w:val="Strong"/>
          <w:rFonts w:ascii="Avenir Book" w:eastAsiaTheme="minorHAnsi" w:hAnsi="Avenir Book" w:cstheme="minorBidi"/>
          <w:color w:val="0070C0"/>
          <w:lang w:val="en-GB" w:eastAsia="en-GB"/>
        </w:rPr>
        <w:t xml:space="preserve">Pre-screening pets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Is your pet showing signs (including changes in the pet’s behaviour) or symptoms currently?</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Has your pet been sick or unwell within the last 48 hours?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Are you pet’s veterinary vaccinations, flea and parasite treatments up</w:t>
      </w:r>
      <w:r>
        <w:rPr>
          <w:rFonts w:ascii="Avenir Book" w:hAnsi="Avenir Book"/>
        </w:rPr>
        <w:t xml:space="preserve"> </w:t>
      </w:r>
      <w:r w:rsidRPr="009B1A48">
        <w:rPr>
          <w:rFonts w:ascii="Avenir Book" w:hAnsi="Avenir Book"/>
        </w:rPr>
        <w:t>to date? (Please ensure you forward copies prior to arrival)</w:t>
      </w:r>
    </w:p>
    <w:p w:rsidR="000F5DB2" w:rsidRPr="009B1A48" w:rsidRDefault="000F5DB2" w:rsidP="000F5DB2">
      <w:pPr>
        <w:pStyle w:val="Default"/>
        <w:rPr>
          <w:rFonts w:ascii="Avenir Book" w:eastAsiaTheme="minorHAnsi" w:hAnsi="Avenir Book"/>
          <w:lang w:val="en-GB" w:eastAsia="en-GB"/>
        </w:rPr>
      </w:pPr>
    </w:p>
    <w:p w:rsidR="000F5DB2" w:rsidRPr="00BF449C" w:rsidRDefault="000F5DB2" w:rsidP="000F5DB2">
      <w:pPr>
        <w:pStyle w:val="Heading2"/>
        <w:rPr>
          <w:rStyle w:val="Strong"/>
          <w:rFonts w:ascii="Avenir Book" w:eastAsiaTheme="minorHAnsi" w:hAnsi="Avenir Book" w:cstheme="minorBidi"/>
          <w:color w:val="0070C0"/>
          <w:lang w:val="en-GB" w:eastAsia="en-GB"/>
        </w:rPr>
      </w:pPr>
      <w:r w:rsidRPr="00BF449C">
        <w:rPr>
          <w:rStyle w:val="Strong"/>
          <w:rFonts w:ascii="Avenir Book" w:eastAsiaTheme="minorHAnsi" w:hAnsi="Avenir Book" w:cstheme="minorBidi"/>
          <w:color w:val="0070C0"/>
          <w:lang w:val="en-GB" w:eastAsia="en-GB"/>
        </w:rPr>
        <w:t>Checks on arrival</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Physical health check your pet on arrival at the premises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Check vaccination certificates.</w:t>
      </w:r>
    </w:p>
    <w:p w:rsidR="000F5DB2" w:rsidRPr="009B1A48" w:rsidRDefault="000F5DB2" w:rsidP="000F5DB2">
      <w:pPr>
        <w:pStyle w:val="BodyCopy"/>
        <w:spacing w:after="0"/>
        <w:rPr>
          <w:rFonts w:ascii="Avenir Book" w:hAnsi="Avenir Book"/>
        </w:rPr>
      </w:pPr>
    </w:p>
    <w:p w:rsidR="000F5DB2" w:rsidRPr="00BF449C" w:rsidRDefault="000F5DB2" w:rsidP="000F5DB2">
      <w:pPr>
        <w:pStyle w:val="Heading2"/>
        <w:rPr>
          <w:rStyle w:val="Strong"/>
          <w:rFonts w:ascii="Avenir Book" w:eastAsiaTheme="minorHAnsi" w:hAnsi="Avenir Book" w:cstheme="minorBidi"/>
          <w:color w:val="0070C0"/>
          <w:lang w:val="en-GB" w:eastAsia="en-GB"/>
        </w:rPr>
      </w:pPr>
      <w:r w:rsidRPr="00BF449C">
        <w:rPr>
          <w:rStyle w:val="Strong"/>
          <w:rFonts w:ascii="Avenir Book" w:eastAsiaTheme="minorHAnsi" w:hAnsi="Avenir Book" w:cstheme="minorBidi"/>
          <w:color w:val="0070C0"/>
          <w:lang w:val="en-GB" w:eastAsia="en-GB"/>
        </w:rPr>
        <w:t>Visitors and staff</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Control of visitors and customers on-site by restricting access. For example, until we have a globally available vaccination for </w:t>
      </w:r>
      <w:proofErr w:type="spellStart"/>
      <w:r w:rsidRPr="009B1A48">
        <w:rPr>
          <w:rFonts w:ascii="Avenir Book" w:hAnsi="Avenir Book"/>
        </w:rPr>
        <w:t>Covid</w:t>
      </w:r>
      <w:proofErr w:type="spellEnd"/>
      <w:r w:rsidRPr="009B1A48">
        <w:rPr>
          <w:rFonts w:ascii="Avenir Book" w:hAnsi="Avenir Book"/>
        </w:rPr>
        <w:t xml:space="preserve"> 19, we regret pet owners will only be allowed to view videos and </w:t>
      </w:r>
      <w:proofErr w:type="spellStart"/>
      <w:r w:rsidRPr="009B1A48">
        <w:rPr>
          <w:rFonts w:ascii="Avenir Book" w:hAnsi="Avenir Book"/>
        </w:rPr>
        <w:t>Whatsapp</w:t>
      </w:r>
      <w:proofErr w:type="spellEnd"/>
      <w:r w:rsidRPr="009B1A48">
        <w:rPr>
          <w:rFonts w:ascii="Avenir Book" w:hAnsi="Avenir Book"/>
        </w:rPr>
        <w:t xml:space="preserve"> or </w:t>
      </w:r>
      <w:proofErr w:type="spellStart"/>
      <w:r w:rsidRPr="009B1A48">
        <w:rPr>
          <w:rFonts w:ascii="Avenir Book" w:hAnsi="Avenir Book"/>
        </w:rPr>
        <w:t>Facetime</w:t>
      </w:r>
      <w:proofErr w:type="spellEnd"/>
      <w:r w:rsidRPr="009B1A48">
        <w:rPr>
          <w:rFonts w:ascii="Avenir Book" w:hAnsi="Avenir Book"/>
        </w:rPr>
        <w:t xml:space="preserve"> live feeds.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No pet owner’s leads, harnesses, equipment or bedding can be permitted during the </w:t>
      </w:r>
      <w:proofErr w:type="spellStart"/>
      <w:r w:rsidRPr="009B1A48">
        <w:rPr>
          <w:rFonts w:ascii="Avenir Book" w:hAnsi="Avenir Book"/>
        </w:rPr>
        <w:t>Covid</w:t>
      </w:r>
      <w:proofErr w:type="spellEnd"/>
      <w:r w:rsidRPr="009B1A48">
        <w:rPr>
          <w:rFonts w:ascii="Avenir Book" w:hAnsi="Avenir Book"/>
        </w:rPr>
        <w:t xml:space="preserve"> 19 pandemic.</w:t>
      </w:r>
    </w:p>
    <w:p w:rsidR="000F5DB2" w:rsidRPr="009B1A48" w:rsidRDefault="000F5DB2" w:rsidP="000F5DB2">
      <w:pPr>
        <w:pStyle w:val="ListBullet"/>
        <w:numPr>
          <w:ilvl w:val="0"/>
          <w:numId w:val="0"/>
        </w:numPr>
        <w:rPr>
          <w:rFonts w:ascii="Avenir Book" w:hAnsi="Avenir Book"/>
        </w:rPr>
      </w:pPr>
    </w:p>
    <w:p w:rsidR="000F5DB2" w:rsidRPr="00BF449C" w:rsidRDefault="000F5DB2" w:rsidP="000F5DB2">
      <w:pPr>
        <w:pStyle w:val="ListBullet"/>
        <w:numPr>
          <w:ilvl w:val="0"/>
          <w:numId w:val="0"/>
        </w:numPr>
        <w:rPr>
          <w:rStyle w:val="Strong"/>
          <w:rFonts w:ascii="Avenir Book" w:hAnsi="Avenir Book"/>
          <w:b w:val="0"/>
          <w:bCs w:val="0"/>
          <w:color w:val="0070C0"/>
        </w:rPr>
      </w:pPr>
      <w:r w:rsidRPr="00BF449C">
        <w:rPr>
          <w:rStyle w:val="Strong"/>
          <w:rFonts w:ascii="Avenir Book" w:eastAsiaTheme="minorHAnsi" w:hAnsi="Avenir Book" w:cstheme="minorBidi"/>
          <w:color w:val="0070C0"/>
        </w:rPr>
        <w:t xml:space="preserve">Cleaning and disinfection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szCs w:val="20"/>
        </w:rPr>
      </w:pPr>
      <w:r w:rsidRPr="009B1A48">
        <w:rPr>
          <w:rFonts w:ascii="Avenir Book" w:hAnsi="Avenir Book"/>
          <w:szCs w:val="20"/>
        </w:rPr>
        <w:t xml:space="preserve">Storage of cleaning material and equipment is stored in a designated area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szCs w:val="20"/>
        </w:rPr>
      </w:pPr>
      <w:r w:rsidRPr="009B1A48">
        <w:rPr>
          <w:rFonts w:ascii="Avenir Book" w:hAnsi="Avenir Book"/>
          <w:szCs w:val="20"/>
        </w:rPr>
        <w:t xml:space="preserve">Regular and specified cleaning of kitchen area, animal accommodation, food and water dishes/bottles </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szCs w:val="20"/>
        </w:rPr>
      </w:pPr>
      <w:r w:rsidRPr="009B1A48">
        <w:rPr>
          <w:rFonts w:ascii="Avenir Book" w:hAnsi="Avenir Book"/>
          <w:szCs w:val="20"/>
        </w:rPr>
        <w:t>Choice of safe and effective detergents and disinfectants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szCs w:val="20"/>
        </w:rPr>
      </w:pPr>
      <w:r w:rsidRPr="009B1A48">
        <w:rPr>
          <w:rFonts w:ascii="Avenir Book" w:hAnsi="Avenir Book" w:cs="Arial"/>
          <w:szCs w:val="20"/>
        </w:rPr>
        <w:t>When dealing with soiled bedding, towels</w:t>
      </w:r>
    </w:p>
    <w:p w:rsidR="000F5DB2" w:rsidRPr="009B1A48" w:rsidRDefault="000F5DB2" w:rsidP="000F5DB2">
      <w:pPr>
        <w:pStyle w:val="ListBullet"/>
        <w:numPr>
          <w:ilvl w:val="1"/>
          <w:numId w:val="1"/>
        </w:numPr>
        <w:rPr>
          <w:rFonts w:ascii="Avenir Book" w:hAnsi="Avenir Book"/>
          <w:szCs w:val="20"/>
        </w:rPr>
      </w:pPr>
      <w:r w:rsidRPr="009B1A48">
        <w:rPr>
          <w:rFonts w:ascii="Avenir Book" w:hAnsi="Avenir Book" w:cs="Arial"/>
          <w:szCs w:val="20"/>
        </w:rPr>
        <w:t xml:space="preserve">Wear appropriate personal protective equipment, </w:t>
      </w:r>
      <w:proofErr w:type="spellStart"/>
      <w:r w:rsidRPr="009B1A48">
        <w:rPr>
          <w:rFonts w:ascii="Avenir Book" w:hAnsi="Avenir Book" w:cs="Arial"/>
          <w:szCs w:val="20"/>
        </w:rPr>
        <w:t>eg</w:t>
      </w:r>
      <w:proofErr w:type="spellEnd"/>
      <w:r w:rsidRPr="009B1A48">
        <w:rPr>
          <w:rFonts w:ascii="Avenir Book" w:hAnsi="Avenir Book" w:cs="Arial"/>
          <w:szCs w:val="20"/>
        </w:rPr>
        <w:t xml:space="preserve"> gloves, eye protection, apron, closed shoes with PPE disposable shoe cover before touching any soiled linen – as a minimum</w:t>
      </w:r>
    </w:p>
    <w:p w:rsidR="000F5DB2" w:rsidRPr="009B1A48" w:rsidRDefault="000F5DB2" w:rsidP="000F5DB2">
      <w:pPr>
        <w:pStyle w:val="ListBullet"/>
        <w:numPr>
          <w:ilvl w:val="1"/>
          <w:numId w:val="1"/>
        </w:numPr>
        <w:rPr>
          <w:rFonts w:ascii="Avenir Book" w:hAnsi="Avenir Book"/>
          <w:szCs w:val="20"/>
        </w:rPr>
      </w:pPr>
      <w:r w:rsidRPr="009B1A48">
        <w:rPr>
          <w:rFonts w:ascii="Avenir Book" w:hAnsi="Avenir Book" w:cs="Arial"/>
          <w:szCs w:val="20"/>
        </w:rPr>
        <w:t>Never carry soiled linen against body; place soiled linen in a clearly labelled, leak-proof container (e.g. bag, bucket)</w:t>
      </w:r>
    </w:p>
    <w:p w:rsidR="000F5DB2" w:rsidRPr="009B1A48" w:rsidRDefault="000F5DB2" w:rsidP="000F5DB2">
      <w:pPr>
        <w:pStyle w:val="ListBullet"/>
        <w:numPr>
          <w:ilvl w:val="1"/>
          <w:numId w:val="1"/>
        </w:numPr>
        <w:rPr>
          <w:rFonts w:ascii="Avenir Book" w:hAnsi="Avenir Book"/>
          <w:szCs w:val="20"/>
        </w:rPr>
      </w:pPr>
      <w:r w:rsidRPr="009B1A48">
        <w:rPr>
          <w:rFonts w:ascii="Avenir Book" w:hAnsi="Avenir Book" w:cs="Arial"/>
          <w:szCs w:val="20"/>
        </w:rPr>
        <w:t>If there is any solid excrement on the linen, such as faeces or vomit, scrape it off carefully with a flat, firm object and put it in the designated toilet before putting linen in the designated container. If the toilet is not in the same room as the pet, place soiled excrement in covered bucket to dispose of in the toilet;</w:t>
      </w:r>
    </w:p>
    <w:p w:rsidR="000F5DB2" w:rsidRDefault="000F5DB2" w:rsidP="000F5DB2">
      <w:pPr>
        <w:pStyle w:val="ListBullet"/>
        <w:numPr>
          <w:ilvl w:val="1"/>
          <w:numId w:val="1"/>
        </w:numPr>
        <w:rPr>
          <w:rFonts w:ascii="Avenir Book" w:hAnsi="Avenir Book" w:cs="Arial"/>
          <w:szCs w:val="20"/>
        </w:rPr>
      </w:pPr>
      <w:r w:rsidRPr="009B1A48">
        <w:rPr>
          <w:rFonts w:ascii="Avenir Book" w:hAnsi="Avenir Book" w:cs="Arial"/>
          <w:szCs w:val="20"/>
        </w:rPr>
        <w:t xml:space="preserve">Wash and disinfect linen: washing by machine with warm water (60-90°C) and laundry detergent (ideally using </w:t>
      </w:r>
      <w:proofErr w:type="spellStart"/>
      <w:r w:rsidRPr="009B1A48">
        <w:rPr>
          <w:rFonts w:ascii="Avenir Book" w:hAnsi="Avenir Book" w:cs="Arial"/>
          <w:szCs w:val="20"/>
        </w:rPr>
        <w:t>Defra</w:t>
      </w:r>
      <w:proofErr w:type="spellEnd"/>
      <w:r w:rsidRPr="009B1A48">
        <w:rPr>
          <w:rFonts w:ascii="Avenir Book" w:hAnsi="Avenir Book" w:cs="Arial"/>
          <w:szCs w:val="20"/>
        </w:rPr>
        <w:t xml:space="preserve"> recommended products) is recommended for cleaning and disinfection of linens. </w:t>
      </w:r>
    </w:p>
    <w:p w:rsidR="000F5DB2" w:rsidRDefault="000F5DB2" w:rsidP="000F5DB2">
      <w:pPr>
        <w:pStyle w:val="ListBullet"/>
        <w:numPr>
          <w:ilvl w:val="0"/>
          <w:numId w:val="0"/>
        </w:numPr>
        <w:rPr>
          <w:rFonts w:ascii="Avenir Book" w:hAnsi="Avenir Book" w:cs="Arial"/>
          <w:szCs w:val="20"/>
        </w:rPr>
      </w:pPr>
    </w:p>
    <w:p w:rsidR="000F5DB2" w:rsidRPr="00BF449C" w:rsidRDefault="000F5DB2" w:rsidP="000F5DB2">
      <w:pPr>
        <w:pStyle w:val="ListBullet"/>
        <w:numPr>
          <w:ilvl w:val="0"/>
          <w:numId w:val="0"/>
        </w:numPr>
        <w:rPr>
          <w:rStyle w:val="Strong"/>
          <w:rFonts w:ascii="Avenir Book" w:hAnsi="Avenir Book" w:cs="Arial"/>
          <w:b w:val="0"/>
          <w:bCs w:val="0"/>
          <w:color w:val="0070C0"/>
          <w:szCs w:val="20"/>
        </w:rPr>
      </w:pPr>
      <w:r w:rsidRPr="00BF449C">
        <w:rPr>
          <w:rStyle w:val="Strong"/>
          <w:rFonts w:ascii="Avenir Book" w:eastAsiaTheme="minorHAnsi" w:hAnsi="Avenir Book" w:cstheme="minorBidi"/>
          <w:color w:val="0070C0"/>
        </w:rPr>
        <w:t>Which disinfectant?</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We use a broad-spectrum product. These are designed to kill bacteria, viruses and fungi and most are approved by the Department for the Environment, Food and Rural Affairs (DEFRA) </w:t>
      </w:r>
      <w:proofErr w:type="spellStart"/>
      <w:r w:rsidRPr="009B1A48">
        <w:rPr>
          <w:rFonts w:ascii="Avenir Book" w:hAnsi="Avenir Book"/>
        </w:rPr>
        <w:t>eg</w:t>
      </w:r>
      <w:proofErr w:type="spellEnd"/>
      <w:r w:rsidRPr="009B1A48">
        <w:rPr>
          <w:rFonts w:ascii="Avenir Book" w:hAnsi="Avenir Book"/>
        </w:rPr>
        <w:t xml:space="preserve"> </w:t>
      </w:r>
      <w:proofErr w:type="spellStart"/>
      <w:r w:rsidRPr="009B1A48">
        <w:rPr>
          <w:rFonts w:ascii="Avenir Book" w:hAnsi="Avenir Book"/>
        </w:rPr>
        <w:t>Leucillin</w:t>
      </w:r>
      <w:proofErr w:type="spellEnd"/>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always check the product labels, manufacturers’ instructions and obtain a Control of Substances Hazardous to Health (COSHH) sheet.</w:t>
      </w:r>
    </w:p>
    <w:p w:rsidR="000F5DB2"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Some disinfectants can be harmful to pets. For example, those based on </w:t>
      </w:r>
      <w:proofErr w:type="spellStart"/>
      <w:r w:rsidRPr="009B1A48">
        <w:rPr>
          <w:rFonts w:ascii="Avenir Book" w:hAnsi="Avenir Book"/>
        </w:rPr>
        <w:t>phenolic</w:t>
      </w:r>
      <w:proofErr w:type="spellEnd"/>
      <w:r w:rsidRPr="009B1A48">
        <w:rPr>
          <w:rFonts w:ascii="Avenir Book" w:hAnsi="Avenir Book"/>
        </w:rPr>
        <w:t xml:space="preserve"> compounds (which turn water cloudy) are especially hazardous to cats.</w:t>
      </w:r>
    </w:p>
    <w:p w:rsidR="000F5DB2" w:rsidRDefault="000F5DB2" w:rsidP="000F5DB2">
      <w:pPr>
        <w:pStyle w:val="ListBullet"/>
        <w:numPr>
          <w:ilvl w:val="0"/>
          <w:numId w:val="0"/>
        </w:numPr>
        <w:rPr>
          <w:rFonts w:ascii="Avenir Book" w:hAnsi="Avenir Book"/>
        </w:rPr>
      </w:pPr>
    </w:p>
    <w:p w:rsidR="000F5DB2" w:rsidRPr="00BF449C" w:rsidRDefault="000F5DB2" w:rsidP="000F5DB2">
      <w:pPr>
        <w:pStyle w:val="ListBullet"/>
        <w:numPr>
          <w:ilvl w:val="0"/>
          <w:numId w:val="0"/>
        </w:numPr>
        <w:rPr>
          <w:rStyle w:val="Strong"/>
          <w:rFonts w:ascii="Avenir Book" w:hAnsi="Avenir Book"/>
          <w:b w:val="0"/>
          <w:bCs w:val="0"/>
          <w:color w:val="0070C0"/>
        </w:rPr>
      </w:pPr>
      <w:r w:rsidRPr="00BF449C">
        <w:rPr>
          <w:rStyle w:val="Strong"/>
          <w:rFonts w:ascii="Avenir Book" w:eastAsiaTheme="minorHAnsi" w:hAnsi="Avenir Book" w:cstheme="minorBidi"/>
          <w:color w:val="0070C0"/>
        </w:rPr>
        <w:t>Waste disposal</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Refuse storage and collection is placed in sealed bags or bins, that are not accessible by dogs.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Arrangements will be made with the Waste Collection Authority or waste management contractor authorised for the purposes of the duty of care, for removal of other wastes from the establishment under the Environmental, or as mandated by the local authority.</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lastRenderedPageBreak/>
        <w:t>Foul waste-water must be disposed of by discharge to the approved drainage system. Measures must be taken to minimise the risks from rodents, insects and other pests within the establishment.</w:t>
      </w:r>
    </w:p>
    <w:p w:rsidR="000F5DB2" w:rsidRPr="009B1A48" w:rsidRDefault="000F5DB2" w:rsidP="000F5DB2">
      <w:pPr>
        <w:pStyle w:val="BodyCopy"/>
        <w:rPr>
          <w:rFonts w:ascii="Avenir Book" w:hAnsi="Avenir Book"/>
          <w:b/>
          <w:bCs/>
          <w:color w:val="4F81BD" w:themeColor="accent1"/>
        </w:rPr>
      </w:pPr>
    </w:p>
    <w:p w:rsidR="000F5DB2" w:rsidRDefault="000F5DB2" w:rsidP="000F5DB2">
      <w:pPr>
        <w:pStyle w:val="BodyCopy"/>
        <w:spacing w:after="0"/>
        <w:rPr>
          <w:rFonts w:ascii="Avenir Book" w:hAnsi="Avenir Book"/>
          <w:b/>
          <w:bCs/>
          <w:sz w:val="24"/>
          <w:szCs w:val="36"/>
        </w:rPr>
      </w:pPr>
    </w:p>
    <w:p w:rsidR="000F5DB2" w:rsidRPr="009A10E8" w:rsidRDefault="000F5DB2" w:rsidP="000F5DB2">
      <w:pPr>
        <w:pStyle w:val="BodyCopy"/>
        <w:spacing w:after="0"/>
        <w:rPr>
          <w:rFonts w:ascii="Avenir Book" w:hAnsi="Avenir Book"/>
          <w:b/>
          <w:bCs/>
          <w:color w:val="4F81BD" w:themeColor="accent1"/>
          <w:sz w:val="24"/>
          <w:szCs w:val="36"/>
        </w:rPr>
      </w:pPr>
      <w:r w:rsidRPr="009A10E8">
        <w:rPr>
          <w:rFonts w:ascii="Avenir Book" w:hAnsi="Avenir Book"/>
          <w:b/>
          <w:bCs/>
          <w:color w:val="4F81BD" w:themeColor="accent1"/>
          <w:sz w:val="24"/>
          <w:szCs w:val="36"/>
        </w:rPr>
        <w:t>Social distancing, hygiene &amp; handover protocols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‘Continuation of trade should comply with social distancing precautions and hand washing guidance that have been set out as part of the </w:t>
      </w:r>
      <w:proofErr w:type="spellStart"/>
      <w:r w:rsidRPr="009B1A48">
        <w:rPr>
          <w:rFonts w:ascii="Avenir Book" w:hAnsi="Avenir Book"/>
        </w:rPr>
        <w:t>coronavirus</w:t>
      </w:r>
      <w:proofErr w:type="spellEnd"/>
      <w:r w:rsidRPr="009B1A48">
        <w:rPr>
          <w:rFonts w:ascii="Avenir Book" w:hAnsi="Avenir Book"/>
        </w:rPr>
        <w:t xml:space="preserve"> guidance.’ (</w:t>
      </w:r>
      <w:proofErr w:type="spellStart"/>
      <w:r w:rsidRPr="009B1A48">
        <w:rPr>
          <w:rFonts w:ascii="Avenir Book" w:hAnsi="Avenir Book"/>
        </w:rPr>
        <w:t>Defra</w:t>
      </w:r>
      <w:proofErr w:type="spellEnd"/>
      <w:r w:rsidRPr="009B1A48">
        <w:rPr>
          <w:rFonts w:ascii="Avenir Book" w:hAnsi="Avenir Book"/>
        </w:rPr>
        <w:t>)</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consider each individual situation and how to safeguard the person we are assisting.</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avoid any contact with the occupants of the pet’s home - maintaining at least 2 m distance at all times.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agree the pet care process in advance including the time and duration of pet care service (</w:t>
      </w:r>
      <w:proofErr w:type="spellStart"/>
      <w:r w:rsidRPr="009B1A48">
        <w:rPr>
          <w:rFonts w:ascii="Avenir Book" w:hAnsi="Avenir Book"/>
        </w:rPr>
        <w:t>eg</w:t>
      </w:r>
      <w:proofErr w:type="spellEnd"/>
      <w:r w:rsidRPr="009B1A48">
        <w:rPr>
          <w:rFonts w:ascii="Avenir Book" w:hAnsi="Avenir Book"/>
        </w:rPr>
        <w:t xml:space="preserve"> walk/day care).</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maintain our social distance while walking, keeping to quiet areas and not allowing other people or pets to come into contact with dogs in our care.</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wash our hands for 20 seconds using soap and water before leaving our home and on return, and before and after every interaction.</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When it is not possible to wash our hands, we will use our own hand </w:t>
      </w:r>
      <w:proofErr w:type="spellStart"/>
      <w:r w:rsidRPr="009B1A48">
        <w:rPr>
          <w:rFonts w:ascii="Avenir Book" w:hAnsi="Avenir Book"/>
        </w:rPr>
        <w:t>sanitiser</w:t>
      </w:r>
      <w:proofErr w:type="spellEnd"/>
      <w:r w:rsidRPr="009B1A48">
        <w:rPr>
          <w:rFonts w:ascii="Avenir Book" w:hAnsi="Avenir Book"/>
        </w:rPr>
        <w:t>.</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wear disposable gloves for the duration of any contact/service and dispose of them after use using a double bagged ‘</w:t>
      </w:r>
      <w:proofErr w:type="spellStart"/>
      <w:r w:rsidRPr="009B1A48">
        <w:rPr>
          <w:rFonts w:ascii="Avenir Book" w:hAnsi="Avenir Book"/>
        </w:rPr>
        <w:t>poo</w:t>
      </w:r>
      <w:proofErr w:type="spellEnd"/>
      <w:r w:rsidRPr="009B1A48">
        <w:rPr>
          <w:rFonts w:ascii="Avenir Book" w:hAnsi="Avenir Book"/>
        </w:rPr>
        <w:t xml:space="preserve"> bag’, securely tied and disposed of after 72 hours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Whenever disposable gloves are not available, kitchen gloves will be worn, washed in boiling hot soapy water and pet safe disinfectant after every service and left to air dry between service rotations.</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wipe your pet with a disposabl</w:t>
      </w:r>
      <w:r>
        <w:rPr>
          <w:rFonts w:ascii="Avenir Book" w:hAnsi="Avenir Book"/>
        </w:rPr>
        <w:t xml:space="preserve">e pet safe wipe or clean, </w:t>
      </w:r>
      <w:r w:rsidRPr="009B1A48">
        <w:rPr>
          <w:rFonts w:ascii="Avenir Book" w:hAnsi="Avenir Book"/>
        </w:rPr>
        <w:t>damp cloth before the pet care service commences, and on completion of our service, prior to your pet’s return.</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We will use a different lead (one of our own) to the owner’s. We will bag and then wash the lead with soap and water once the dog has been returned.</w:t>
      </w:r>
    </w:p>
    <w:p w:rsidR="000F5DB2" w:rsidRPr="009B1A48" w:rsidRDefault="000F5DB2" w:rsidP="000F5DB2">
      <w:pPr>
        <w:pStyle w:val="Heading2"/>
        <w:rPr>
          <w:rStyle w:val="Strong"/>
          <w:rFonts w:ascii="Avenir Book" w:eastAsiaTheme="minorHAnsi" w:hAnsi="Avenir Book" w:cstheme="minorBidi"/>
          <w:color w:val="595959" w:themeColor="text1" w:themeTint="A6"/>
          <w:lang w:val="en-GB" w:eastAsia="en-GB"/>
        </w:rPr>
      </w:pPr>
    </w:p>
    <w:p w:rsidR="000F5DB2" w:rsidRPr="009B1A48" w:rsidRDefault="000F5DB2" w:rsidP="000F5DB2">
      <w:pPr>
        <w:pStyle w:val="Heading2"/>
        <w:rPr>
          <w:rFonts w:ascii="Avenir Book" w:hAnsi="Avenir Book"/>
        </w:rPr>
      </w:pPr>
      <w:r w:rsidRPr="00BF449C">
        <w:rPr>
          <w:rStyle w:val="Strong"/>
          <w:rFonts w:ascii="Avenir Book" w:eastAsiaTheme="minorHAnsi" w:hAnsi="Avenir Book" w:cstheme="minorBidi"/>
          <w:color w:val="0070C0"/>
          <w:lang w:val="en-GB" w:eastAsia="en-GB"/>
        </w:rPr>
        <w:t xml:space="preserve">When walking a dog from </w:t>
      </w:r>
      <w:r>
        <w:rPr>
          <w:rStyle w:val="Strong"/>
          <w:rFonts w:ascii="Avenir Book" w:eastAsiaTheme="minorHAnsi" w:hAnsi="Avenir Book" w:cstheme="minorBidi"/>
          <w:color w:val="0070C0"/>
          <w:lang w:val="en-GB" w:eastAsia="en-GB"/>
        </w:rPr>
        <w:t>we will</w:t>
      </w:r>
    </w:p>
    <w:p w:rsidR="000F5DB2" w:rsidRPr="009B1A48"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Keep the dog on a lead to avoid pets and other people touching them in case the virus is on their fur.</w:t>
      </w:r>
    </w:p>
    <w:p w:rsidR="000F5DB2" w:rsidRDefault="000F5DB2" w:rsidP="000F5DB2">
      <w:pPr>
        <w:pStyle w:val="ListBullet"/>
        <w:numPr>
          <w:ilvl w:val="0"/>
          <w:numId w:val="1"/>
        </w:numPr>
        <w:tabs>
          <w:tab w:val="clear" w:pos="720"/>
          <w:tab w:val="num" w:pos="227"/>
        </w:tabs>
        <w:ind w:left="227" w:hanging="227"/>
        <w:rPr>
          <w:rFonts w:ascii="Avenir Book" w:hAnsi="Avenir Book"/>
        </w:rPr>
      </w:pPr>
      <w:r w:rsidRPr="009B1A48">
        <w:rPr>
          <w:rFonts w:ascii="Avenir Book" w:hAnsi="Avenir Book"/>
        </w:rPr>
        <w:t xml:space="preserve">We will take particular care when cleaning up after dogs in this context, using a sturdy or double bagged </w:t>
      </w:r>
      <w:proofErr w:type="spellStart"/>
      <w:r w:rsidRPr="009B1A48">
        <w:rPr>
          <w:rFonts w:ascii="Avenir Book" w:hAnsi="Avenir Book"/>
        </w:rPr>
        <w:t>poo</w:t>
      </w:r>
      <w:proofErr w:type="spellEnd"/>
      <w:r w:rsidRPr="009B1A48">
        <w:rPr>
          <w:rFonts w:ascii="Avenir Book" w:hAnsi="Avenir Book"/>
        </w:rPr>
        <w:t xml:space="preserve"> bag to be safely disposed of as soon as possible.</w:t>
      </w:r>
    </w:p>
    <w:p w:rsidR="000F5DB2" w:rsidRPr="009B1A48" w:rsidRDefault="000F5DB2" w:rsidP="000F5DB2">
      <w:pPr>
        <w:pStyle w:val="BodyCopy"/>
        <w:spacing w:after="0"/>
        <w:rPr>
          <w:rFonts w:ascii="Avenir Book" w:hAnsi="Avenir Book"/>
        </w:rPr>
      </w:pPr>
    </w:p>
    <w:p w:rsidR="000F5DB2" w:rsidRPr="00BF449C" w:rsidRDefault="000F5DB2" w:rsidP="000F5DB2">
      <w:pPr>
        <w:pStyle w:val="BodyCopy"/>
        <w:spacing w:after="0"/>
        <w:rPr>
          <w:rFonts w:ascii="Avenir Book" w:hAnsi="Avenir Book"/>
          <w:b/>
          <w:bCs/>
          <w:color w:val="0070C0"/>
        </w:rPr>
      </w:pPr>
      <w:r w:rsidRPr="00BF449C">
        <w:rPr>
          <w:rFonts w:ascii="Avenir Book" w:hAnsi="Avenir Book"/>
          <w:b/>
          <w:bCs/>
          <w:color w:val="0070C0"/>
        </w:rPr>
        <w:t>Keeping up to date</w:t>
      </w:r>
    </w:p>
    <w:p w:rsidR="000F5DB2" w:rsidRPr="009B1A48" w:rsidRDefault="000F5DB2" w:rsidP="000F5DB2">
      <w:pPr>
        <w:pStyle w:val="ListBullet"/>
        <w:numPr>
          <w:ilvl w:val="0"/>
          <w:numId w:val="0"/>
        </w:numPr>
        <w:rPr>
          <w:rFonts w:ascii="Avenir Book" w:hAnsi="Avenir Book"/>
        </w:rPr>
      </w:pPr>
      <w:proofErr w:type="spellStart"/>
      <w:r w:rsidRPr="009B1A48">
        <w:rPr>
          <w:rFonts w:ascii="Avenir Book" w:hAnsi="Avenir Book"/>
        </w:rPr>
        <w:t>Covid</w:t>
      </w:r>
      <w:proofErr w:type="spellEnd"/>
      <w:r w:rsidRPr="009B1A48">
        <w:rPr>
          <w:rFonts w:ascii="Avenir Book" w:hAnsi="Avenir Book"/>
        </w:rPr>
        <w:t xml:space="preserve"> 19 – medical and scientific understanding is ever evolving. It is important to keep up to date. We will monitor and amend these policies and procedures as required based on information provided by frequently visiting</w:t>
      </w:r>
      <w:r>
        <w:rPr>
          <w:rFonts w:ascii="Avenir Book" w:hAnsi="Avenir Book"/>
        </w:rPr>
        <w:t xml:space="preserve"> the following sites</w:t>
      </w:r>
      <w:r w:rsidRPr="009B1A48">
        <w:rPr>
          <w:rFonts w:ascii="Avenir Book" w:hAnsi="Avenir Book"/>
        </w:rPr>
        <w:t>:-</w:t>
      </w:r>
    </w:p>
    <w:p w:rsidR="000F5DB2" w:rsidRPr="009B1A48" w:rsidRDefault="000F5DB2" w:rsidP="000F5DB2">
      <w:pPr>
        <w:pStyle w:val="ListBullet"/>
        <w:numPr>
          <w:ilvl w:val="0"/>
          <w:numId w:val="0"/>
        </w:numPr>
        <w:rPr>
          <w:rFonts w:ascii="Avenir Book" w:hAnsi="Avenir Book"/>
        </w:rPr>
      </w:pPr>
    </w:p>
    <w:p w:rsidR="000F5DB2" w:rsidRPr="00C118D5" w:rsidRDefault="000F5DB2" w:rsidP="000F5DB2">
      <w:pPr>
        <w:pStyle w:val="ListBullet"/>
        <w:numPr>
          <w:ilvl w:val="0"/>
          <w:numId w:val="1"/>
        </w:numPr>
        <w:tabs>
          <w:tab w:val="clear" w:pos="720"/>
          <w:tab w:val="num" w:pos="227"/>
        </w:tabs>
        <w:ind w:left="227" w:hanging="227"/>
        <w:rPr>
          <w:rStyle w:val="Hyperlink"/>
          <w:rFonts w:ascii="Avenir Book" w:hAnsi="Avenir Book"/>
        </w:rPr>
      </w:pPr>
      <w:hyperlink r:id="rId7" w:history="1">
        <w:r w:rsidRPr="00C118D5">
          <w:rPr>
            <w:rStyle w:val="Hyperlink"/>
            <w:rFonts w:ascii="Avenir Book" w:hAnsi="Avenir Book"/>
            <w:szCs w:val="20"/>
          </w:rPr>
          <w:t>https://www.gov.uk/coronavirus</w:t>
        </w:r>
      </w:hyperlink>
    </w:p>
    <w:p w:rsidR="000F5DB2" w:rsidRPr="00C118D5" w:rsidRDefault="000F5DB2" w:rsidP="000F5DB2">
      <w:pPr>
        <w:pStyle w:val="ListBullet"/>
        <w:numPr>
          <w:ilvl w:val="0"/>
          <w:numId w:val="1"/>
        </w:numPr>
        <w:tabs>
          <w:tab w:val="clear" w:pos="720"/>
          <w:tab w:val="num" w:pos="227"/>
        </w:tabs>
        <w:ind w:left="227" w:hanging="227"/>
        <w:rPr>
          <w:rFonts w:ascii="Avenir Book" w:hAnsi="Avenir Book"/>
        </w:rPr>
      </w:pPr>
      <w:hyperlink r:id="rId8" w:history="1">
        <w:r w:rsidRPr="00C118D5">
          <w:rPr>
            <w:rStyle w:val="Hyperlink"/>
            <w:rFonts w:ascii="Avenir Book" w:hAnsi="Avenir Book"/>
            <w:szCs w:val="20"/>
          </w:rPr>
          <w:t>https://www.hse.gov.uk/news/coronavirus.htm?utm_source=hse.gov.uk&amp;utm_medium=refferal&amp;utm_campaign=coronavirus&amp;utm_term=covid-landing&amp;utm_content=home-page-popular</w:t>
        </w:r>
      </w:hyperlink>
    </w:p>
    <w:p w:rsidR="000F5DB2" w:rsidRPr="00C118D5" w:rsidRDefault="000F5DB2" w:rsidP="000F5DB2">
      <w:pPr>
        <w:pStyle w:val="ListBullet"/>
        <w:numPr>
          <w:ilvl w:val="0"/>
          <w:numId w:val="1"/>
        </w:numPr>
        <w:tabs>
          <w:tab w:val="clear" w:pos="720"/>
          <w:tab w:val="num" w:pos="227"/>
        </w:tabs>
        <w:ind w:left="227" w:hanging="227"/>
        <w:rPr>
          <w:rFonts w:ascii="Avenir Book" w:hAnsi="Avenir Book"/>
        </w:rPr>
      </w:pPr>
      <w:hyperlink r:id="rId9" w:anchor="/SiteAssets/Forms/AllItems.aspx?RootFolder=%2fcoronavirus%2fSiteAssets%2fSitePages%2fHome&amp;FolderCTID=0x0120003A1C7D63FC84AF468ABB596BD7F2BB86" w:history="1">
        <w:r w:rsidRPr="00C118D5">
          <w:rPr>
            <w:rStyle w:val="Hyperlink"/>
            <w:rFonts w:ascii="Avenir Book" w:hAnsi="Avenir Book"/>
            <w:szCs w:val="20"/>
          </w:rPr>
          <w:t>http://www.cfsg.org.uk/coronavirus/_layouts/15/start.aspx#/SiteAssets/Forms/AllItems.aspx?RootFolder=%2fcoronavirus%2fSiteAssets%2fSitePages%2fHome&amp;FolderCTID=0x0120003A1C7D63FC84AF468ABB596BD7F2BB86</w:t>
        </w:r>
      </w:hyperlink>
    </w:p>
    <w:p w:rsidR="000F5DB2" w:rsidRPr="00C118D5" w:rsidRDefault="000F5DB2" w:rsidP="000F5DB2">
      <w:pPr>
        <w:pStyle w:val="ListBullet"/>
        <w:numPr>
          <w:ilvl w:val="0"/>
          <w:numId w:val="1"/>
        </w:numPr>
        <w:tabs>
          <w:tab w:val="clear" w:pos="720"/>
          <w:tab w:val="num" w:pos="227"/>
        </w:tabs>
        <w:ind w:left="227" w:hanging="227"/>
        <w:rPr>
          <w:rFonts w:ascii="Avenir Book" w:hAnsi="Avenir Book"/>
        </w:rPr>
      </w:pPr>
      <w:r w:rsidRPr="00C118D5">
        <w:rPr>
          <w:rFonts w:ascii="Avenir Book" w:hAnsi="Avenir Book"/>
        </w:rPr>
        <w:t>It is especially important to protect ourselves and others.</w:t>
      </w:r>
    </w:p>
    <w:p w:rsidR="000F5DB2" w:rsidRPr="00C118D5" w:rsidRDefault="000F5DB2" w:rsidP="000F5DB2">
      <w:pPr>
        <w:pStyle w:val="ListBullet"/>
        <w:numPr>
          <w:ilvl w:val="0"/>
          <w:numId w:val="1"/>
        </w:numPr>
        <w:tabs>
          <w:tab w:val="clear" w:pos="720"/>
          <w:tab w:val="num" w:pos="227"/>
        </w:tabs>
        <w:ind w:left="227" w:hanging="227"/>
        <w:rPr>
          <w:rFonts w:ascii="Avenir Book" w:hAnsi="Avenir Book"/>
        </w:rPr>
      </w:pPr>
      <w:r w:rsidRPr="00C118D5">
        <w:rPr>
          <w:rFonts w:ascii="Avenir Book" w:hAnsi="Avenir Book"/>
        </w:rPr>
        <w:t>We will consider each individual situation on its merits.</w:t>
      </w:r>
    </w:p>
    <w:p w:rsidR="000F5DB2" w:rsidRPr="00C118D5" w:rsidRDefault="000F5DB2" w:rsidP="000F5DB2">
      <w:pPr>
        <w:pStyle w:val="ListBullet"/>
        <w:numPr>
          <w:ilvl w:val="0"/>
          <w:numId w:val="1"/>
        </w:numPr>
        <w:tabs>
          <w:tab w:val="clear" w:pos="720"/>
          <w:tab w:val="num" w:pos="227"/>
        </w:tabs>
        <w:ind w:left="227" w:hanging="227"/>
        <w:rPr>
          <w:rFonts w:ascii="Avenir Book" w:hAnsi="Avenir Book"/>
        </w:rPr>
      </w:pPr>
      <w:r w:rsidRPr="00C118D5">
        <w:rPr>
          <w:rFonts w:ascii="Avenir Book" w:hAnsi="Avenir Book"/>
        </w:rPr>
        <w:t>We will regularly review our Risk Assessment and update as required.</w:t>
      </w:r>
    </w:p>
    <w:p w:rsidR="00085968" w:rsidRDefault="00085968"/>
    <w:sectPr w:rsidR="00085968" w:rsidSect="00085968">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1E" w:rsidRDefault="00CC661E" w:rsidP="000F5DB2">
      <w:r>
        <w:separator/>
      </w:r>
    </w:p>
  </w:endnote>
  <w:endnote w:type="continuationSeparator" w:id="0">
    <w:p w:rsidR="00CC661E" w:rsidRDefault="00CC661E" w:rsidP="000F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OKNN+TimesNewRoman">
    <w:altName w:val="Times New Roman"/>
    <w:panose1 w:val="00000000000000000000"/>
    <w:charset w:val="00"/>
    <w:family w:val="roman"/>
    <w:notTrueType/>
    <w:pitch w:val="default"/>
    <w:sig w:usb0="00000003" w:usb1="00000000" w:usb2="00000000" w:usb3="00000000" w:csb0="00000001" w:csb1="00000000"/>
  </w:font>
  <w:font w:name="Avenir Roman">
    <w:altName w:val="Corbel"/>
    <w:charset w:val="4D"/>
    <w:family w:val="swiss"/>
    <w:pitch w:val="variable"/>
    <w:sig w:usb0="00000001" w:usb1="5000204A" w:usb2="00000000" w:usb3="00000000" w:csb0="0000009B"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venir Book">
    <w:altName w:val="Corbel"/>
    <w:charset w:val="00"/>
    <w:family w:val="auto"/>
    <w:pitch w:val="variable"/>
    <w:sig w:usb0="00000001" w:usb1="5000204A" w:usb2="00000000" w:usb3="00000000" w:csb0="0000009B"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venir Heavy">
    <w:altName w:val="Trebuchet MS"/>
    <w:charset w:val="4D"/>
    <w:family w:val="swiss"/>
    <w:pitch w:val="variable"/>
    <w:sig w:usb0="00000001" w:usb1="5000204A" w:usb2="00000000" w:usb3="00000000" w:csb0="0000009B" w:csb1="00000000"/>
  </w:font>
  <w:font w:name="Times New Roman (Headings 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1E" w:rsidRDefault="00CC661E" w:rsidP="000F5DB2">
      <w:r>
        <w:separator/>
      </w:r>
    </w:p>
  </w:footnote>
  <w:footnote w:type="continuationSeparator" w:id="0">
    <w:p w:rsidR="00CC661E" w:rsidRDefault="00CC661E" w:rsidP="000F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B2" w:rsidRDefault="000F5DB2">
    <w:pPr>
      <w:pStyle w:val="Header"/>
      <w:rPr>
        <w:rFonts w:ascii="Avenir Heavy" w:eastAsiaTheme="majorEastAsia" w:hAnsi="Avenir Heavy" w:cs="Times New Roman (Headings CS)"/>
        <w:noProof/>
        <w:color w:val="4F81BD" w:themeColor="accent1"/>
        <w:sz w:val="32"/>
        <w:szCs w:val="32"/>
      </w:rPr>
    </w:pPr>
    <w:r>
      <w:rPr>
        <w:rFonts w:ascii="Avenir Heavy" w:eastAsiaTheme="majorEastAsia" w:hAnsi="Avenir Heavy" w:cs="Times New Roman (Headings CS)"/>
        <w:noProof/>
        <w:color w:val="4F81BD" w:themeColor="accent1"/>
        <w:sz w:val="32"/>
        <w:szCs w:val="32"/>
      </w:rPr>
      <w:t>Haddon Pet Services</w:t>
    </w:r>
  </w:p>
  <w:p w:rsidR="000F5DB2" w:rsidRDefault="000F5DB2">
    <w:pPr>
      <w:pStyle w:val="Header"/>
    </w:pPr>
    <w:r>
      <w:rPr>
        <w:rFonts w:ascii="Avenir Heavy" w:eastAsiaTheme="majorEastAsia" w:hAnsi="Avenir Heavy" w:cs="Times New Roman (Headings CS)"/>
        <w:noProof/>
        <w:color w:val="4F81BD" w:themeColor="accent1"/>
        <w:sz w:val="32"/>
        <w:szCs w:val="32"/>
      </w:rPr>
      <w:t>Pet Care Covid 19 Policy and Procedures (May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D26"/>
    <w:multiLevelType w:val="hybridMultilevel"/>
    <w:tmpl w:val="D7568A50"/>
    <w:lvl w:ilvl="0" w:tplc="991C3DB8">
      <w:start w:val="1"/>
      <w:numFmt w:val="bullet"/>
      <w:lvlText w:val=""/>
      <w:lvlJc w:val="left"/>
      <w:pPr>
        <w:tabs>
          <w:tab w:val="num" w:pos="720"/>
        </w:tabs>
        <w:ind w:left="720" w:hanging="360"/>
      </w:pPr>
      <w:rPr>
        <w:rFonts w:ascii="Symbol" w:hAnsi="Symbol" w:hint="default"/>
        <w:color w:val="FDB03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2C7D3F"/>
    <w:multiLevelType w:val="hybridMultilevel"/>
    <w:tmpl w:val="6576E186"/>
    <w:lvl w:ilvl="0" w:tplc="7B5A88B6">
      <w:start w:val="1"/>
      <w:numFmt w:val="bullet"/>
      <w:pStyle w:val="ListBullet"/>
      <w:lvlText w:val=""/>
      <w:lvlJc w:val="left"/>
      <w:pPr>
        <w:ind w:left="720" w:hanging="360"/>
      </w:pPr>
      <w:rPr>
        <w:rFonts w:ascii="Symbol" w:hAnsi="Symbol" w:hint="default"/>
        <w:color w:val="FDB0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F5DB2"/>
    <w:rsid w:val="00085968"/>
    <w:rsid w:val="000F5DB2"/>
    <w:rsid w:val="00567980"/>
    <w:rsid w:val="00CC66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B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Default"/>
    <w:next w:val="Default"/>
    <w:link w:val="Heading2Char"/>
    <w:uiPriority w:val="9"/>
    <w:qFormat/>
    <w:rsid w:val="000F5DB2"/>
    <w:pPr>
      <w:outlineLvl w:val="1"/>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DB2"/>
    <w:rPr>
      <w:rFonts w:ascii="ANOKNN+TimesNewRoman" w:eastAsia="Times New Roman" w:hAnsi="ANOKNN+TimesNewRoman" w:cs="Times New Roman"/>
      <w:sz w:val="20"/>
      <w:szCs w:val="24"/>
      <w:lang w:val="en-US"/>
    </w:rPr>
  </w:style>
  <w:style w:type="paragraph" w:customStyle="1" w:styleId="Default">
    <w:name w:val="Default"/>
    <w:rsid w:val="000F5DB2"/>
    <w:pPr>
      <w:autoSpaceDE w:val="0"/>
      <w:autoSpaceDN w:val="0"/>
      <w:adjustRightInd w:val="0"/>
      <w:spacing w:after="0" w:line="240" w:lineRule="auto"/>
    </w:pPr>
    <w:rPr>
      <w:rFonts w:ascii="ANOKNN+TimesNewRoman" w:eastAsia="Times New Roman" w:hAnsi="ANOKNN+TimesNewRoman" w:cs="Times New Roman"/>
      <w:color w:val="000000"/>
      <w:sz w:val="24"/>
      <w:szCs w:val="24"/>
      <w:lang w:val="en-US"/>
    </w:rPr>
  </w:style>
  <w:style w:type="paragraph" w:customStyle="1" w:styleId="BodyCopy">
    <w:name w:val="Body Copy"/>
    <w:qFormat/>
    <w:rsid w:val="000F5DB2"/>
    <w:pPr>
      <w:spacing w:after="120" w:line="240" w:lineRule="auto"/>
    </w:pPr>
    <w:rPr>
      <w:rFonts w:ascii="Avenir Roman" w:hAnsi="Avenir Roman"/>
      <w:color w:val="595959" w:themeColor="text1" w:themeTint="A6"/>
      <w:sz w:val="20"/>
      <w:szCs w:val="24"/>
      <w:lang w:eastAsia="en-GB"/>
    </w:rPr>
  </w:style>
  <w:style w:type="paragraph" w:styleId="ListBullet">
    <w:name w:val="List Bullet"/>
    <w:basedOn w:val="Normal"/>
    <w:uiPriority w:val="99"/>
    <w:unhideWhenUsed/>
    <w:qFormat/>
    <w:rsid w:val="000F5DB2"/>
    <w:pPr>
      <w:numPr>
        <w:numId w:val="2"/>
      </w:numPr>
    </w:pPr>
    <w:rPr>
      <w:rFonts w:ascii="Avenir Roman" w:hAnsi="Avenir Roman" w:cs="Times New Roman (Body CS)"/>
      <w:color w:val="595959" w:themeColor="text1" w:themeTint="A6"/>
      <w:sz w:val="20"/>
    </w:rPr>
  </w:style>
  <w:style w:type="character" w:styleId="Strong">
    <w:name w:val="Strong"/>
    <w:basedOn w:val="DefaultParagraphFont"/>
    <w:uiPriority w:val="22"/>
    <w:qFormat/>
    <w:rsid w:val="000F5DB2"/>
    <w:rPr>
      <w:b/>
      <w:bCs/>
    </w:rPr>
  </w:style>
  <w:style w:type="character" w:styleId="Hyperlink">
    <w:name w:val="Hyperlink"/>
    <w:uiPriority w:val="99"/>
    <w:rsid w:val="000F5DB2"/>
    <w:rPr>
      <w:color w:val="0000FF"/>
      <w:u w:val="single"/>
    </w:rPr>
  </w:style>
  <w:style w:type="paragraph" w:styleId="Header">
    <w:name w:val="header"/>
    <w:basedOn w:val="Normal"/>
    <w:link w:val="HeaderChar"/>
    <w:uiPriority w:val="99"/>
    <w:semiHidden/>
    <w:unhideWhenUsed/>
    <w:rsid w:val="000F5DB2"/>
    <w:pPr>
      <w:tabs>
        <w:tab w:val="center" w:pos="4513"/>
        <w:tab w:val="right" w:pos="9026"/>
      </w:tabs>
    </w:pPr>
  </w:style>
  <w:style w:type="character" w:customStyle="1" w:styleId="HeaderChar">
    <w:name w:val="Header Char"/>
    <w:basedOn w:val="DefaultParagraphFont"/>
    <w:link w:val="Header"/>
    <w:uiPriority w:val="99"/>
    <w:semiHidden/>
    <w:rsid w:val="000F5DB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0F5DB2"/>
    <w:pPr>
      <w:tabs>
        <w:tab w:val="center" w:pos="4513"/>
        <w:tab w:val="right" w:pos="9026"/>
      </w:tabs>
    </w:pPr>
  </w:style>
  <w:style w:type="character" w:customStyle="1" w:styleId="FooterChar">
    <w:name w:val="Footer Char"/>
    <w:basedOn w:val="DefaultParagraphFont"/>
    <w:link w:val="Footer"/>
    <w:uiPriority w:val="99"/>
    <w:semiHidden/>
    <w:rsid w:val="000F5DB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news/coronavirus.htm?utm_source=hse.gov.uk&amp;utm_medium=refferal&amp;utm_campaign=coronavirus&amp;utm_term=covid-landing&amp;utm_content=home-page-popular"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fsg.org.uk/coronavirus/_layouts/15/st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8200</Characters>
  <Application>Microsoft Office Word</Application>
  <DocSecurity>0</DocSecurity>
  <Lines>68</Lines>
  <Paragraphs>19</Paragraphs>
  <ScaleCrop>false</ScaleCrop>
  <Company>Hewlett-Packard</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Robins</dc:creator>
  <cp:lastModifiedBy>Joanna Robins</cp:lastModifiedBy>
  <cp:revision>2</cp:revision>
  <cp:lastPrinted>2020-05-13T21:20:00Z</cp:lastPrinted>
  <dcterms:created xsi:type="dcterms:W3CDTF">2020-05-13T21:17:00Z</dcterms:created>
  <dcterms:modified xsi:type="dcterms:W3CDTF">2020-05-13T21:20:00Z</dcterms:modified>
</cp:coreProperties>
</file>